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8F" w:rsidRDefault="00AD3582" w:rsidP="00AD3582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Перечень услуг и сервисов </w:t>
      </w:r>
      <w:r w:rsidRPr="00AD358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на Портале государственных и муниципальных услуг Республики Татарстан uslugi.tatarstan.ru</w:t>
      </w:r>
    </w:p>
    <w:p w:rsidR="00ED3D8F" w:rsidRDefault="00ED3D8F" w:rsidP="00ED3D8F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89491F" w:rsidRPr="00AD3582" w:rsidRDefault="00ED3D8F" w:rsidP="00ED3D8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35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Социальная защита</w:t>
      </w:r>
    </w:p>
    <w:p w:rsidR="0089491F" w:rsidRPr="00AD3582" w:rsidRDefault="00575CBF" w:rsidP="00ED3D8F">
      <w:pPr>
        <w:pStyle w:val="a7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5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Основная компенсация части родительской платы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6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Дополнительная компенсация части родительской платы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7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Ежемесячное пособие на ребенка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8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Ежемесячная денежная выплата на проезд пенсионерам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9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Субсидия-льгота на оплату ЖКУ многодетным семьям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0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Субсидии на проезд детям из многодетных семей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1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Субсидии на лекарства детям из многодетных семей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2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Субсидия-льгота на оплату ЖКУ инвалидам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3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Субсидия на оплату ЖКУ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4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Субсидия-льгота на оплату ЖКУ для отдельных категорий граждан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5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Ежемесячное пособие по уходу за ребенком до 1,5 лет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6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Единовременное пособие при рождении ребенка</w:t>
        </w:r>
      </w:hyperlink>
    </w:p>
    <w:p w:rsidR="0089491F" w:rsidRPr="00AD3582" w:rsidRDefault="00575CBF" w:rsidP="00ED3D8F">
      <w:pPr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7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Пособие по беременности и родам женщинам</w:t>
        </w:r>
      </w:hyperlink>
    </w:p>
    <w:p w:rsidR="0089491F" w:rsidRPr="00AD3582" w:rsidRDefault="00575CBF" w:rsidP="00ED3D8F">
      <w:pPr>
        <w:pStyle w:val="a7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8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Калькулятор компенсации части родительской платы</w:t>
        </w:r>
      </w:hyperlink>
    </w:p>
    <w:p w:rsidR="0089491F" w:rsidRPr="00AD3582" w:rsidRDefault="00575CBF" w:rsidP="00ED3D8F">
      <w:pPr>
        <w:pStyle w:val="a7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19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Просмотр начислений компенсации части родительской платы</w:t>
        </w:r>
      </w:hyperlink>
    </w:p>
    <w:p w:rsidR="0089491F" w:rsidRPr="00AD3582" w:rsidRDefault="00575CBF" w:rsidP="00ED3D8F">
      <w:pPr>
        <w:pStyle w:val="a7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2F5496" w:themeColor="accent5" w:themeShade="BF"/>
          <w:sz w:val="28"/>
          <w:szCs w:val="28"/>
          <w:lang w:eastAsia="ru-RU"/>
        </w:rPr>
      </w:pPr>
      <w:hyperlink r:id="rId20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Просмотр начислений по субсидиям-льготам на оплату ЖКУ</w:t>
        </w:r>
      </w:hyperlink>
    </w:p>
    <w:p w:rsidR="0089491F" w:rsidRPr="00ED3D8F" w:rsidRDefault="00575CBF" w:rsidP="00ED3D8F">
      <w:pPr>
        <w:pStyle w:val="a7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21" w:history="1">
        <w:r w:rsidR="0089491F" w:rsidRPr="00AD3582">
          <w:rPr>
            <w:rStyle w:val="a3"/>
            <w:rFonts w:ascii="Times New Roman" w:eastAsia="Times New Roman" w:hAnsi="Times New Roman" w:cs="Times New Roman"/>
            <w:color w:val="2F5496" w:themeColor="accent5" w:themeShade="BF"/>
            <w:sz w:val="28"/>
            <w:szCs w:val="28"/>
            <w:lang w:eastAsia="ru-RU"/>
          </w:rPr>
          <w:t>Запись на прием для получения услуг в сфере социальной защиты</w:t>
        </w:r>
      </w:hyperlink>
      <w:r w:rsidR="0089491F" w:rsidRPr="00ED3D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D3D8F" w:rsidRPr="00ED3D8F" w:rsidRDefault="00ED3D8F" w:rsidP="00ED3D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364A" w:rsidRPr="00AD3582" w:rsidRDefault="0089491F" w:rsidP="00ED3D8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35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Труд и занятость</w:t>
      </w:r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22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Информирование о положении на рынке труда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23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Содействие гражданам в поиске подходящей работы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24" w:history="1">
        <w:proofErr w:type="spellStart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Cодействие</w:t>
        </w:r>
        <w:proofErr w:type="spellEnd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 работодателям в подборе необходимых работников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25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Организация профессиональной ориентации граждан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26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Организация временного трудоустройства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27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Организация оплачиваемых общественных работ</w:t>
        </w:r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28" w:history="1"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Профессиональное обучение и дополнительное профессиональное образование безработных граждан, включая обучение в другой местности</w:t>
        </w:r>
      </w:hyperlink>
    </w:p>
    <w:p w:rsidR="00ED3D8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  <w:lang w:val="en-US"/>
        </w:rPr>
      </w:pPr>
      <w:hyperlink r:id="rId29" w:history="1">
        <w:proofErr w:type="spellStart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Содействие</w:t>
        </w:r>
        <w:proofErr w:type="spellEnd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 xml:space="preserve"> </w:t>
        </w:r>
        <w:proofErr w:type="spellStart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самозанятости</w:t>
        </w:r>
        <w:proofErr w:type="spellEnd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 xml:space="preserve"> </w:t>
        </w:r>
        <w:proofErr w:type="spellStart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безработных</w:t>
        </w:r>
        <w:proofErr w:type="spellEnd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 xml:space="preserve"> </w:t>
        </w:r>
        <w:proofErr w:type="spellStart"/>
        <w:r w:rsidR="0089491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  <w:lang w:val="en-US"/>
          </w:rPr>
          <w:t>граждан</w:t>
        </w:r>
        <w:proofErr w:type="spellEnd"/>
      </w:hyperlink>
    </w:p>
    <w:p w:rsidR="0089491F" w:rsidRPr="00AD3582" w:rsidRDefault="00575CBF" w:rsidP="00ED3D8F">
      <w:pPr>
        <w:pStyle w:val="a7"/>
        <w:numPr>
          <w:ilvl w:val="0"/>
          <w:numId w:val="3"/>
        </w:numPr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hyperlink r:id="rId30" w:history="1">
        <w:r w:rsidR="00ED3D8F" w:rsidRPr="00AD3582">
          <w:rPr>
            <w:rStyle w:val="a3"/>
            <w:rFonts w:ascii="Times New Roman" w:hAnsi="Times New Roman" w:cs="Times New Roman"/>
            <w:color w:val="2F5496" w:themeColor="accent5" w:themeShade="BF"/>
            <w:sz w:val="28"/>
            <w:szCs w:val="28"/>
          </w:rPr>
          <w:t>Запись на прием для получения услуг в сфере труда и занятости</w:t>
        </w:r>
      </w:hyperlink>
      <w:bookmarkStart w:id="0" w:name="_GoBack"/>
      <w:bookmarkEnd w:id="0"/>
    </w:p>
    <w:p w:rsidR="0089491F" w:rsidRPr="00ED3D8F" w:rsidRDefault="0089491F">
      <w:pPr>
        <w:rPr>
          <w:color w:val="000000" w:themeColor="text1"/>
        </w:rPr>
      </w:pPr>
    </w:p>
    <w:p w:rsidR="0089491F" w:rsidRPr="00ED3D8F" w:rsidRDefault="0089491F">
      <w:pPr>
        <w:rPr>
          <w:color w:val="000000" w:themeColor="text1"/>
        </w:rPr>
      </w:pPr>
    </w:p>
    <w:p w:rsidR="0089491F" w:rsidRPr="00ED3D8F" w:rsidRDefault="0089491F">
      <w:pPr>
        <w:rPr>
          <w:color w:val="000000" w:themeColor="text1"/>
        </w:rPr>
      </w:pPr>
    </w:p>
    <w:p w:rsidR="0089491F" w:rsidRPr="00ED3D8F" w:rsidRDefault="0089491F">
      <w:pPr>
        <w:rPr>
          <w:color w:val="000000" w:themeColor="text1"/>
        </w:rPr>
      </w:pPr>
    </w:p>
    <w:p w:rsidR="0089491F" w:rsidRPr="00ED3D8F" w:rsidRDefault="0089491F">
      <w:pPr>
        <w:rPr>
          <w:color w:val="000000" w:themeColor="text1"/>
        </w:rPr>
      </w:pPr>
    </w:p>
    <w:p w:rsidR="0089491F" w:rsidRPr="00ED3D8F" w:rsidRDefault="0089491F">
      <w:pPr>
        <w:rPr>
          <w:color w:val="000000" w:themeColor="text1"/>
        </w:rPr>
      </w:pPr>
    </w:p>
    <w:sectPr w:rsidR="0089491F" w:rsidRPr="00ED3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6B61"/>
    <w:multiLevelType w:val="hybridMultilevel"/>
    <w:tmpl w:val="F334C1E8"/>
    <w:lvl w:ilvl="0" w:tplc="9028BD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3270F"/>
    <w:multiLevelType w:val="hybridMultilevel"/>
    <w:tmpl w:val="5DAC0B42"/>
    <w:lvl w:ilvl="0" w:tplc="4A96BE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1D0"/>
    <w:multiLevelType w:val="hybridMultilevel"/>
    <w:tmpl w:val="209E9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F5770"/>
    <w:multiLevelType w:val="multilevel"/>
    <w:tmpl w:val="573E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F"/>
    <w:rsid w:val="00575CBF"/>
    <w:rsid w:val="0089491F"/>
    <w:rsid w:val="00AD3582"/>
    <w:rsid w:val="00CD364A"/>
    <w:rsid w:val="00ED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F6F9A"/>
  <w15:chartTrackingRefBased/>
  <w15:docId w15:val="{CEC70A1A-898B-40A2-B1E5-B36FC7D6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1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491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491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91F"/>
    <w:rPr>
      <w:rFonts w:ascii="Segoe UI" w:hAnsi="Segoe UI" w:cs="Segoe UI"/>
      <w:sz w:val="18"/>
      <w:szCs w:val="18"/>
    </w:rPr>
  </w:style>
  <w:style w:type="character" w:styleId="a6">
    <w:name w:val="FollowedHyperlink"/>
    <w:basedOn w:val="a0"/>
    <w:uiPriority w:val="99"/>
    <w:semiHidden/>
    <w:unhideWhenUsed/>
    <w:rsid w:val="0089491F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ED3D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9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tatarstan.ru/service/detail/15434" TargetMode="External"/><Relationship Id="rId13" Type="http://schemas.openxmlformats.org/officeDocument/2006/relationships/hyperlink" Target="https://uslugi.tatarstan.ru/service/detail/15444" TargetMode="External"/><Relationship Id="rId18" Type="http://schemas.openxmlformats.org/officeDocument/2006/relationships/hyperlink" Target="https://uslugi.tatarstan.ru/children/compensation/" TargetMode="External"/><Relationship Id="rId26" Type="http://schemas.openxmlformats.org/officeDocument/2006/relationships/hyperlink" Target="https://uslugi.tatarstan.ru/service/detail/64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slugi.tatarstan.ru/e-service/equeue/soczashita/select" TargetMode="External"/><Relationship Id="rId7" Type="http://schemas.openxmlformats.org/officeDocument/2006/relationships/hyperlink" Target="https://uslugi.tatarstan.ru/service/detail/15442" TargetMode="External"/><Relationship Id="rId12" Type="http://schemas.openxmlformats.org/officeDocument/2006/relationships/hyperlink" Target="https://uslugi.tatarstan.ru/service/detail/22856" TargetMode="External"/><Relationship Id="rId17" Type="http://schemas.openxmlformats.org/officeDocument/2006/relationships/hyperlink" Target="https://uslugi.tatarstan.ru/service/detail/20665" TargetMode="External"/><Relationship Id="rId25" Type="http://schemas.openxmlformats.org/officeDocument/2006/relationships/hyperlink" Target="https://uslugi.tatarstan.ru/service/detail/677" TargetMode="External"/><Relationship Id="rId2" Type="http://schemas.openxmlformats.org/officeDocument/2006/relationships/styles" Target="styles.xml"/><Relationship Id="rId16" Type="http://schemas.openxmlformats.org/officeDocument/2006/relationships/hyperlink" Target="https://uslugi.tatarstan.ru/service/detail/14615" TargetMode="External"/><Relationship Id="rId20" Type="http://schemas.openxmlformats.org/officeDocument/2006/relationships/hyperlink" Target="https://uslugi.tatarstan.ru/esia/auth-and-confirm-requirement?callback_url=https%3A%2F%2Fuslugi.tatarstan.ru%2Fmintrud%2Fsubsidies-review%2Findex" TargetMode="External"/><Relationship Id="rId29" Type="http://schemas.openxmlformats.org/officeDocument/2006/relationships/hyperlink" Target="https://uslugi.tatarstan.ru/service/detail/64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slugi.tatarstan.ru/service/detail/22633" TargetMode="External"/><Relationship Id="rId11" Type="http://schemas.openxmlformats.org/officeDocument/2006/relationships/hyperlink" Target="https://uslugi.tatarstan.ru/service/detail/22643" TargetMode="External"/><Relationship Id="rId24" Type="http://schemas.openxmlformats.org/officeDocument/2006/relationships/hyperlink" Target="https://uslugi.tatarstan.ru/service/detail/5498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uslugi.tatarstan.ru/service/detail/20667" TargetMode="External"/><Relationship Id="rId15" Type="http://schemas.openxmlformats.org/officeDocument/2006/relationships/hyperlink" Target="https://uslugi.tatarstan.ru/service/detail/15439" TargetMode="External"/><Relationship Id="rId23" Type="http://schemas.openxmlformats.org/officeDocument/2006/relationships/hyperlink" Target="https://uslugi.tatarstan.ru/service/detail/675" TargetMode="External"/><Relationship Id="rId28" Type="http://schemas.openxmlformats.org/officeDocument/2006/relationships/hyperlink" Target="https://uslugi.tatarstan.ru/service/detail/22357" TargetMode="External"/><Relationship Id="rId10" Type="http://schemas.openxmlformats.org/officeDocument/2006/relationships/hyperlink" Target="https://uslugi.tatarstan.ru/service/detail/22644" TargetMode="External"/><Relationship Id="rId19" Type="http://schemas.openxmlformats.org/officeDocument/2006/relationships/hyperlink" Target="https://uslugi.tatarstan.ru/children/compensation/view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lugi.tatarstan.ru/service/detail/20668" TargetMode="External"/><Relationship Id="rId14" Type="http://schemas.openxmlformats.org/officeDocument/2006/relationships/hyperlink" Target="https://uslugi.tatarstan.ru/service/detail/15440" TargetMode="External"/><Relationship Id="rId22" Type="http://schemas.openxmlformats.org/officeDocument/2006/relationships/hyperlink" Target="https://uslugi.tatarstan.ru/service/detail/840" TargetMode="External"/><Relationship Id="rId27" Type="http://schemas.openxmlformats.org/officeDocument/2006/relationships/hyperlink" Target="https://uslugi.tatarstan.ru/service/detail/6483" TargetMode="External"/><Relationship Id="rId30" Type="http://schemas.openxmlformats.org/officeDocument/2006/relationships/hyperlink" Target="https://uslugi.tatarstan.ru/mintrud/reco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Шайдуллина Лилия Фоатовна</dc:creator>
  <cp:keywords/>
  <dc:description/>
  <cp:lastModifiedBy>Шайдуллина Лилия Фоатовна</cp:lastModifiedBy>
  <cp:revision>2</cp:revision>
  <dcterms:created xsi:type="dcterms:W3CDTF">2019-03-13T13:18:00Z</dcterms:created>
  <dcterms:modified xsi:type="dcterms:W3CDTF">2019-03-13T13:18:00Z</dcterms:modified>
</cp:coreProperties>
</file>